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1B5A" w:rsidRDefault="00537E4B" w:rsidP="00C81B5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1B5A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537E4B" w:rsidRPr="00C81B5A" w:rsidRDefault="00537E4B" w:rsidP="00C81B5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1B5A">
        <w:rPr>
          <w:rFonts w:ascii="Times New Roman" w:hAnsi="Times New Roman" w:cs="Times New Roman"/>
          <w:sz w:val="20"/>
          <w:szCs w:val="20"/>
        </w:rPr>
        <w:t xml:space="preserve">к Рекомендациям по размещению </w:t>
      </w:r>
    </w:p>
    <w:p w:rsidR="00537E4B" w:rsidRPr="00C81B5A" w:rsidRDefault="00537E4B" w:rsidP="00C81B5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1B5A">
        <w:rPr>
          <w:rFonts w:ascii="Times New Roman" w:hAnsi="Times New Roman" w:cs="Times New Roman"/>
          <w:sz w:val="20"/>
          <w:szCs w:val="20"/>
        </w:rPr>
        <w:t xml:space="preserve">органами и учреждениями, осуществляющими </w:t>
      </w:r>
    </w:p>
    <w:p w:rsidR="00537E4B" w:rsidRPr="00C81B5A" w:rsidRDefault="00537E4B" w:rsidP="00C81B5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1B5A">
        <w:rPr>
          <w:rFonts w:ascii="Times New Roman" w:hAnsi="Times New Roman" w:cs="Times New Roman"/>
          <w:sz w:val="20"/>
          <w:szCs w:val="20"/>
        </w:rPr>
        <w:t xml:space="preserve">государственный санитарный надзор, на своих </w:t>
      </w:r>
    </w:p>
    <w:p w:rsidR="00537E4B" w:rsidRPr="00C81B5A" w:rsidRDefault="00537E4B" w:rsidP="00C81B5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1B5A">
        <w:rPr>
          <w:rFonts w:ascii="Times New Roman" w:hAnsi="Times New Roman" w:cs="Times New Roman"/>
          <w:sz w:val="20"/>
          <w:szCs w:val="20"/>
        </w:rPr>
        <w:t xml:space="preserve">интернет-сайтах обобщенных сведений о </w:t>
      </w:r>
    </w:p>
    <w:p w:rsidR="00537E4B" w:rsidRPr="00C81B5A" w:rsidRDefault="00537E4B" w:rsidP="00C81B5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1B5A">
        <w:rPr>
          <w:rFonts w:ascii="Times New Roman" w:hAnsi="Times New Roman" w:cs="Times New Roman"/>
          <w:sz w:val="20"/>
          <w:szCs w:val="20"/>
        </w:rPr>
        <w:t xml:space="preserve">типичных нарушениях, совершаемых </w:t>
      </w:r>
    </w:p>
    <w:p w:rsidR="006E0159" w:rsidRDefault="00537E4B" w:rsidP="00C81B5A">
      <w:pPr>
        <w:pStyle w:val="a4"/>
        <w:jc w:val="right"/>
      </w:pPr>
      <w:r w:rsidRPr="00C81B5A">
        <w:rPr>
          <w:rFonts w:ascii="Times New Roman" w:hAnsi="Times New Roman" w:cs="Times New Roman"/>
          <w:sz w:val="20"/>
          <w:szCs w:val="20"/>
        </w:rPr>
        <w:t>субъектами хозяйствования</w:t>
      </w:r>
    </w:p>
    <w:p w:rsidR="00537E4B" w:rsidRDefault="00537E4B" w:rsidP="00537E4B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537E4B" w:rsidRPr="00C81B5A" w:rsidRDefault="00537E4B" w:rsidP="00537E4B">
      <w:pPr>
        <w:pStyle w:val="20"/>
        <w:shd w:val="clear" w:color="auto" w:fill="auto"/>
        <w:spacing w:line="278" w:lineRule="exact"/>
        <w:jc w:val="center"/>
        <w:rPr>
          <w:color w:val="000000"/>
          <w:sz w:val="30"/>
          <w:szCs w:val="30"/>
          <w:lang w:eastAsia="ru-RU" w:bidi="ru-RU"/>
        </w:rPr>
      </w:pPr>
      <w:r w:rsidRPr="00C81B5A">
        <w:rPr>
          <w:color w:val="000000"/>
          <w:sz w:val="30"/>
          <w:szCs w:val="30"/>
          <w:lang w:eastAsia="ru-RU" w:bidi="ru-RU"/>
        </w:rPr>
        <w:t>Таблица</w:t>
      </w:r>
    </w:p>
    <w:p w:rsidR="00537E4B" w:rsidRPr="00C81B5A" w:rsidRDefault="00537E4B" w:rsidP="00537E4B">
      <w:pPr>
        <w:pStyle w:val="20"/>
        <w:shd w:val="clear" w:color="auto" w:fill="auto"/>
        <w:spacing w:line="278" w:lineRule="exact"/>
        <w:jc w:val="center"/>
        <w:rPr>
          <w:color w:val="000000"/>
          <w:sz w:val="30"/>
          <w:szCs w:val="30"/>
          <w:lang w:eastAsia="ru-RU" w:bidi="ru-RU"/>
        </w:rPr>
      </w:pPr>
      <w:r w:rsidRPr="00C81B5A">
        <w:rPr>
          <w:color w:val="000000"/>
          <w:sz w:val="30"/>
          <w:szCs w:val="30"/>
          <w:lang w:eastAsia="ru-RU" w:bidi="ru-RU"/>
        </w:rPr>
        <w:t xml:space="preserve">для размещения на интернет-сайтах органов и учреждений, </w:t>
      </w:r>
    </w:p>
    <w:p w:rsidR="00537E4B" w:rsidRPr="00C81B5A" w:rsidRDefault="00537E4B" w:rsidP="00537E4B">
      <w:pPr>
        <w:pStyle w:val="20"/>
        <w:shd w:val="clear" w:color="auto" w:fill="auto"/>
        <w:spacing w:line="278" w:lineRule="exact"/>
        <w:jc w:val="center"/>
        <w:rPr>
          <w:color w:val="000000"/>
          <w:sz w:val="30"/>
          <w:szCs w:val="30"/>
          <w:lang w:eastAsia="ru-RU" w:bidi="ru-RU"/>
        </w:rPr>
      </w:pPr>
      <w:r w:rsidRPr="00C81B5A">
        <w:rPr>
          <w:color w:val="000000"/>
          <w:sz w:val="30"/>
          <w:szCs w:val="30"/>
          <w:lang w:eastAsia="ru-RU" w:bidi="ru-RU"/>
        </w:rPr>
        <w:t>осуществляющих государственный санитарный</w:t>
      </w:r>
      <w:r w:rsidRPr="00C81B5A">
        <w:rPr>
          <w:color w:val="000000"/>
          <w:sz w:val="30"/>
          <w:szCs w:val="30"/>
          <w:lang w:eastAsia="ru-RU" w:bidi="ru-RU"/>
        </w:rPr>
        <w:br/>
        <w:t xml:space="preserve">надзор, обобщенных сведений о типичных нарушениях, </w:t>
      </w:r>
    </w:p>
    <w:p w:rsidR="00F001A0" w:rsidRDefault="00537E4B" w:rsidP="00537E4B">
      <w:pPr>
        <w:pStyle w:val="20"/>
        <w:shd w:val="clear" w:color="auto" w:fill="auto"/>
        <w:spacing w:line="278" w:lineRule="exact"/>
        <w:jc w:val="center"/>
        <w:rPr>
          <w:b/>
          <w:color w:val="000000"/>
          <w:sz w:val="30"/>
          <w:szCs w:val="30"/>
          <w:lang w:eastAsia="ru-RU" w:bidi="ru-RU"/>
        </w:rPr>
      </w:pPr>
      <w:r w:rsidRPr="00C81B5A">
        <w:rPr>
          <w:color w:val="000000"/>
          <w:sz w:val="30"/>
          <w:szCs w:val="30"/>
          <w:lang w:eastAsia="ru-RU" w:bidi="ru-RU"/>
        </w:rPr>
        <w:t>совершаемых субъектами хозяйствования</w:t>
      </w:r>
      <w:r w:rsidR="00766375">
        <w:rPr>
          <w:color w:val="000000"/>
          <w:sz w:val="30"/>
          <w:szCs w:val="30"/>
          <w:lang w:eastAsia="ru-RU" w:bidi="ru-RU"/>
        </w:rPr>
        <w:t xml:space="preserve"> </w:t>
      </w:r>
      <w:r w:rsidR="00C8322B">
        <w:rPr>
          <w:b/>
          <w:color w:val="000000"/>
          <w:sz w:val="30"/>
          <w:szCs w:val="30"/>
          <w:lang w:eastAsia="ru-RU" w:bidi="ru-RU"/>
        </w:rPr>
        <w:t>в</w:t>
      </w:r>
      <w:r w:rsidR="00766375" w:rsidRPr="00766375">
        <w:rPr>
          <w:b/>
          <w:color w:val="000000"/>
          <w:sz w:val="30"/>
          <w:szCs w:val="30"/>
          <w:lang w:eastAsia="ru-RU" w:bidi="ru-RU"/>
        </w:rPr>
        <w:t xml:space="preserve"> </w:t>
      </w:r>
      <w:r w:rsidR="000445C5">
        <w:rPr>
          <w:b/>
          <w:color w:val="000000"/>
          <w:sz w:val="30"/>
          <w:szCs w:val="30"/>
          <w:lang w:eastAsia="ru-RU" w:bidi="ru-RU"/>
        </w:rPr>
        <w:t>первом</w:t>
      </w:r>
      <w:r w:rsidR="00766375" w:rsidRPr="00766375">
        <w:rPr>
          <w:b/>
          <w:color w:val="000000"/>
          <w:sz w:val="30"/>
          <w:szCs w:val="30"/>
          <w:lang w:eastAsia="ru-RU" w:bidi="ru-RU"/>
        </w:rPr>
        <w:t xml:space="preserve"> полугодии 202</w:t>
      </w:r>
      <w:r w:rsidR="000445C5">
        <w:rPr>
          <w:b/>
          <w:color w:val="000000"/>
          <w:sz w:val="30"/>
          <w:szCs w:val="30"/>
          <w:lang w:eastAsia="ru-RU" w:bidi="ru-RU"/>
        </w:rPr>
        <w:t>5</w:t>
      </w:r>
      <w:r w:rsidR="00766375" w:rsidRPr="00766375">
        <w:rPr>
          <w:b/>
          <w:color w:val="000000"/>
          <w:sz w:val="30"/>
          <w:szCs w:val="30"/>
          <w:lang w:eastAsia="ru-RU" w:bidi="ru-RU"/>
        </w:rPr>
        <w:t xml:space="preserve"> года</w:t>
      </w:r>
      <w:r w:rsidR="00F001A0">
        <w:rPr>
          <w:b/>
          <w:color w:val="000000"/>
          <w:sz w:val="30"/>
          <w:szCs w:val="30"/>
          <w:lang w:eastAsia="ru-RU" w:bidi="ru-RU"/>
        </w:rPr>
        <w:t xml:space="preserve"> </w:t>
      </w:r>
    </w:p>
    <w:p w:rsidR="00537E4B" w:rsidRPr="00670DEC" w:rsidRDefault="00F001A0" w:rsidP="00670DEC">
      <w:pPr>
        <w:pStyle w:val="20"/>
        <w:shd w:val="clear" w:color="auto" w:fill="auto"/>
        <w:spacing w:line="278" w:lineRule="exact"/>
        <w:jc w:val="center"/>
        <w:rPr>
          <w:color w:val="000000"/>
          <w:sz w:val="30"/>
          <w:szCs w:val="30"/>
          <w:lang w:eastAsia="ru-RU" w:bidi="ru-RU"/>
        </w:rPr>
      </w:pPr>
      <w:r w:rsidRPr="003E5FDE">
        <w:rPr>
          <w:color w:val="000000"/>
          <w:sz w:val="30"/>
          <w:szCs w:val="30"/>
          <w:lang w:eastAsia="ru-RU" w:bidi="ru-RU"/>
        </w:rPr>
        <w:t>по Кобринскому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4"/>
        <w:gridCol w:w="3537"/>
        <w:gridCol w:w="3544"/>
        <w:gridCol w:w="6881"/>
      </w:tblGrid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shd w:val="clear" w:color="auto" w:fill="auto"/>
              <w:spacing w:line="280" w:lineRule="exact"/>
              <w:ind w:right="340"/>
              <w:jc w:val="right"/>
            </w:pPr>
            <w:r>
              <w:t>№</w:t>
            </w:r>
          </w:p>
          <w:p w:rsidR="00537E4B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3537" w:type="dxa"/>
          </w:tcPr>
          <w:p w:rsidR="00537E4B" w:rsidRDefault="00537E4B" w:rsidP="008251C2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t>Объекты контроля (надзора), виды деятельности</w:t>
            </w:r>
          </w:p>
        </w:tc>
        <w:tc>
          <w:tcPr>
            <w:tcW w:w="3544" w:type="dxa"/>
          </w:tcPr>
          <w:p w:rsidR="00537E4B" w:rsidRDefault="00537E4B" w:rsidP="008251C2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t>Типичные нарушения</w:t>
            </w:r>
          </w:p>
        </w:tc>
        <w:tc>
          <w:tcPr>
            <w:tcW w:w="6881" w:type="dxa"/>
          </w:tcPr>
          <w:p w:rsidR="00537E4B" w:rsidRDefault="00537E4B" w:rsidP="008251C2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Pr="003E637E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F023FB"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3544" w:type="dxa"/>
          </w:tcPr>
          <w:p w:rsidR="00537E4B" w:rsidRPr="00564A6F" w:rsidRDefault="00DD5343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564A6F">
              <w:t>Не соблюдение условий хранения сырья;</w:t>
            </w:r>
          </w:p>
          <w:p w:rsidR="00B80023" w:rsidRPr="00B80023" w:rsidRDefault="00F36D2B" w:rsidP="00F36D2B">
            <w:pPr>
              <w:pStyle w:val="20"/>
              <w:shd w:val="clear" w:color="auto" w:fill="auto"/>
              <w:spacing w:line="278" w:lineRule="exact"/>
              <w:jc w:val="both"/>
              <w:rPr>
                <w:iCs/>
                <w:sz w:val="30"/>
                <w:szCs w:val="30"/>
              </w:rPr>
            </w:pPr>
            <w:r w:rsidRPr="00564A6F">
              <w:rPr>
                <w:iCs/>
                <w:sz w:val="30"/>
                <w:szCs w:val="30"/>
              </w:rPr>
              <w:t>использование не по назначению производственных помещений и инвентаря;</w:t>
            </w:r>
          </w:p>
        </w:tc>
        <w:tc>
          <w:tcPr>
            <w:tcW w:w="6881" w:type="dxa"/>
          </w:tcPr>
          <w:p w:rsidR="00537E4B" w:rsidRPr="008010A0" w:rsidRDefault="005A3232" w:rsidP="005F79CC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E403D4">
              <w:t xml:space="preserve">Технический регламент Таможенного союза 021/2011 «О безопасности пищевой </w:t>
            </w:r>
            <w:r w:rsidRPr="00045A90">
              <w:t>продукции»;</w:t>
            </w:r>
            <w:r w:rsidR="00F36D2B" w:rsidRPr="00045A90">
              <w:t xml:space="preserve">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</w:t>
            </w:r>
            <w:r w:rsidR="00F36D2B" w:rsidRPr="008010A0">
              <w:t xml:space="preserve"> хозяйствования, утвержденные Декретом Президента Республики Беларусь от 23.11.2017г. № 7;</w:t>
            </w:r>
            <w:r w:rsidR="008010A0" w:rsidRPr="008010A0">
              <w:t xml:space="preserve"> Специфически</w:t>
            </w:r>
            <w:r w:rsidR="008010A0">
              <w:t>е</w:t>
            </w:r>
            <w:r w:rsidR="008010A0" w:rsidRPr="008010A0">
              <w:t xml:space="preserve"> санитарно-эпидемиологически</w:t>
            </w:r>
            <w:r w:rsidR="008010A0">
              <w:t>е</w:t>
            </w:r>
            <w:r w:rsidR="008010A0" w:rsidRPr="008010A0">
              <w:t xml:space="preserve"> требовани</w:t>
            </w:r>
            <w:r w:rsidR="008010A0">
              <w:t>я</w:t>
            </w:r>
            <w:r w:rsidR="008010A0" w:rsidRPr="008010A0">
              <w:t xml:space="preserve"> к объектам промышленности по </w:t>
            </w:r>
            <w:r w:rsidR="008010A0" w:rsidRPr="008010A0">
              <w:lastRenderedPageBreak/>
              <w:t>переработке сельскохозяйственной продукции, продовольственного сырья и производству пищевой продукции, утвержденных постановлением Совета Министров Республики Беларусь 05.03.2019 № 146</w:t>
            </w:r>
            <w:r w:rsidR="005F79CC">
              <w:t xml:space="preserve">; </w:t>
            </w:r>
            <w:r w:rsidR="005F79CC" w:rsidRPr="005F79CC">
              <w:t>Санитарны</w:t>
            </w:r>
            <w:r w:rsidR="005F79CC">
              <w:t>е</w:t>
            </w:r>
            <w:r w:rsidR="005F79CC" w:rsidRPr="005F79CC">
              <w:t xml:space="preserve"> норм</w:t>
            </w:r>
            <w:r w:rsidR="005F79CC">
              <w:t>ы</w:t>
            </w:r>
            <w:r w:rsidR="005F79CC" w:rsidRPr="005F79CC">
              <w:t xml:space="preserve"> и правил</w:t>
            </w:r>
            <w:r w:rsidR="005F79CC">
              <w:t>а</w:t>
            </w:r>
            <w:r w:rsidR="005F79CC" w:rsidRPr="005F79CC">
              <w:t xml:space="preserve"> «Санитарно-эпидемиологические требования для организаций, осуществляющих производство молочных продуктов», утвержденны</w:t>
            </w:r>
            <w:r w:rsidR="005F79CC">
              <w:t>е</w:t>
            </w:r>
            <w:r w:rsidR="005F79CC" w:rsidRPr="005F79CC">
              <w:t xml:space="preserve"> Постановлением Министерства здравоохранения Республики Беларусь 12 ноября 2012 г. № 177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Pr="003E637E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E403D4"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544" w:type="dxa"/>
          </w:tcPr>
          <w:p w:rsidR="005C0B51" w:rsidRPr="00564A6F" w:rsidRDefault="009B694D" w:rsidP="005C0B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0B51" w:rsidRPr="00564A6F">
              <w:rPr>
                <w:rFonts w:ascii="Times New Roman" w:hAnsi="Times New Roman" w:cs="Times New Roman"/>
                <w:sz w:val="28"/>
                <w:szCs w:val="28"/>
              </w:rPr>
              <w:t>еализация</w:t>
            </w:r>
            <w:r w:rsidRPr="0056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B40" w:rsidRPr="00564A6F">
              <w:rPr>
                <w:rFonts w:ascii="Times New Roman" w:hAnsi="Times New Roman" w:cs="Times New Roman"/>
                <w:sz w:val="28"/>
                <w:szCs w:val="28"/>
              </w:rPr>
              <w:t>пищевой продукции с истё</w:t>
            </w:r>
            <w:r w:rsidR="005C0B51" w:rsidRPr="00564A6F">
              <w:rPr>
                <w:rFonts w:ascii="Times New Roman" w:hAnsi="Times New Roman" w:cs="Times New Roman"/>
                <w:sz w:val="28"/>
                <w:szCs w:val="28"/>
              </w:rPr>
              <w:t>кшим сроком годности;</w:t>
            </w:r>
          </w:p>
          <w:p w:rsidR="00537E4B" w:rsidRPr="00FE50E3" w:rsidRDefault="005C0B51" w:rsidP="005C0B51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564A6F">
              <w:t>реализация продукции без маркировки или с неполной информацией о товаре</w:t>
            </w:r>
          </w:p>
        </w:tc>
        <w:tc>
          <w:tcPr>
            <w:tcW w:w="6881" w:type="dxa"/>
          </w:tcPr>
          <w:p w:rsidR="00537E4B" w:rsidRPr="000726E2" w:rsidRDefault="00372CF8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E403D4">
              <w:t xml:space="preserve">Технический регламент Таможенного союза 021/2011 «О безопасности пищевой продукции»;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23.11.2017г. № 7, Санитарные нормы и правила «Санитарно-эпидемиологические требования для организаций, осуществляющих торговлю пищевой продукцией», утвержденные Постановлением Министерства здравоохранения Республики Беларусь 28 августа 2012 № 132;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2003г. № 183, с дополнениями и изменениями, утвержденными постановлением Министерства здравоохранения Республики Беларусь от 1 сентября 2010 г. № 117, </w:t>
            </w:r>
            <w:r w:rsidRPr="00E403D4">
              <w:lastRenderedPageBreak/>
              <w:t>Санитарные нормы и правила «Санитарно-эпидемиологические требования для объектов общественного питания» утвержденные Постановлением Министерства здравоохранения Республики Беларусь от 10 февраля 2017 г. № 12 (в редакции постановления Министерства здравоохранения Республики Беларусь от 3 марта 2017 г. № 20)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Pr="00C64AD4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C64AD4">
              <w:t>Торговые объекты, реализующие непродовольственные товары</w:t>
            </w:r>
          </w:p>
        </w:tc>
        <w:tc>
          <w:tcPr>
            <w:tcW w:w="3544" w:type="dxa"/>
          </w:tcPr>
          <w:p w:rsidR="00537E4B" w:rsidRPr="004B22F1" w:rsidRDefault="00482587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4B22F1">
              <w:t>Реализация продукции</w:t>
            </w:r>
            <w:r w:rsidR="005C0B51" w:rsidRPr="004B22F1">
              <w:t xml:space="preserve"> без документов, удостоверяющих качество и безопасность продукции</w:t>
            </w:r>
            <w:r w:rsidRPr="004B22F1">
              <w:t>.</w:t>
            </w:r>
          </w:p>
          <w:p w:rsidR="00482587" w:rsidRPr="004B22F1" w:rsidRDefault="00482587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4B22F1">
              <w:t>Реализация продукции без маркировочных ярлыков.</w:t>
            </w:r>
          </w:p>
        </w:tc>
        <w:tc>
          <w:tcPr>
            <w:tcW w:w="6881" w:type="dxa"/>
          </w:tcPr>
          <w:p w:rsidR="00537E4B" w:rsidRPr="00C64AD4" w:rsidRDefault="005C0B51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C64AD4">
              <w:t>ТР ТС 007/2011 «О безопасности продукции, предназначенной для детей и подростков», утвержденного решением комиссии Таможенного Союза от 23.09.2011 №797; санитарные нормы и правила «Требования к производству и реализации отдельных видов продукции для детей», утвержденных постановлением Министерства здравоохранения от 20.12.2012 № 200; ТР ТС 017/2011 «О безопасности продукции легкой промышленности», утвержденного решением Комиссии Таможенного Союза от 09.12.2011г. № 876</w:t>
            </w:r>
          </w:p>
        </w:tc>
      </w:tr>
      <w:tr w:rsidR="00061AAE" w:rsidTr="00605F56">
        <w:tc>
          <w:tcPr>
            <w:tcW w:w="824" w:type="dxa"/>
          </w:tcPr>
          <w:p w:rsidR="00061AAE" w:rsidRDefault="00061AAE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061AAE" w:rsidRPr="00061AAE" w:rsidRDefault="00061AAE" w:rsidP="008C3576">
            <w:pPr>
              <w:pStyle w:val="20"/>
              <w:shd w:val="clear" w:color="auto" w:fill="auto"/>
              <w:spacing w:line="260" w:lineRule="exact"/>
              <w:jc w:val="both"/>
            </w:pPr>
            <w:r w:rsidRPr="00061AAE"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3544" w:type="dxa"/>
          </w:tcPr>
          <w:p w:rsidR="00061AAE" w:rsidRPr="00785F54" w:rsidRDefault="000445C5" w:rsidP="008C3576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F54">
              <w:rPr>
                <w:rFonts w:ascii="Times New Roman" w:hAnsi="Times New Roman" w:cs="Times New Roman"/>
                <w:sz w:val="28"/>
                <w:szCs w:val="28"/>
              </w:rPr>
              <w:t>Нарушения по</w:t>
            </w:r>
            <w:r w:rsidR="00061AAE" w:rsidRPr="00785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F54">
              <w:rPr>
                <w:rFonts w:ascii="Times New Roman" w:hAnsi="Times New Roman" w:cs="Times New Roman"/>
                <w:sz w:val="28"/>
                <w:szCs w:val="28"/>
              </w:rPr>
              <w:t>содержанию</w:t>
            </w:r>
            <w:r w:rsidR="00061AAE" w:rsidRPr="00785F5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производственных и санитарно-бытовых помещений работающих, в т.ч. несвоевременное </w:t>
            </w:r>
            <w:r w:rsidRPr="00785F5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061AAE" w:rsidRPr="00785F54">
              <w:rPr>
                <w:rFonts w:ascii="Times New Roman" w:hAnsi="Times New Roman" w:cs="Times New Roman"/>
                <w:sz w:val="28"/>
                <w:szCs w:val="28"/>
              </w:rPr>
              <w:t xml:space="preserve"> ремонта </w:t>
            </w:r>
            <w:r w:rsidRPr="00785F54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r w:rsidR="00061AAE" w:rsidRPr="00785F54">
              <w:rPr>
                <w:rFonts w:ascii="Times New Roman" w:hAnsi="Times New Roman" w:cs="Times New Roman"/>
                <w:sz w:val="28"/>
                <w:szCs w:val="28"/>
              </w:rPr>
              <w:t xml:space="preserve">; нарушения по содержанию территорий объектов </w:t>
            </w:r>
            <w:r w:rsidRPr="00785F54">
              <w:rPr>
                <w:rFonts w:ascii="Times New Roman" w:hAnsi="Times New Roman" w:cs="Times New Roman"/>
                <w:sz w:val="28"/>
                <w:szCs w:val="28"/>
              </w:rPr>
              <w:t>сельского хозяйства</w:t>
            </w:r>
            <w:r w:rsidR="00061AAE" w:rsidRPr="00785F54">
              <w:rPr>
                <w:rFonts w:ascii="Times New Roman" w:hAnsi="Times New Roman" w:cs="Times New Roman"/>
                <w:sz w:val="28"/>
                <w:szCs w:val="28"/>
              </w:rPr>
              <w:t xml:space="preserve">; организации медицинского обслуживания; нарушения по оснащению санитарно-бытовых помещений для соблюдения личной </w:t>
            </w:r>
            <w:r w:rsidR="00061AAE" w:rsidRPr="00785F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гигиены</w:t>
            </w:r>
          </w:p>
          <w:p w:rsidR="00061AAE" w:rsidRPr="00FE50E3" w:rsidRDefault="00061AAE" w:rsidP="008C3576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61AAE" w:rsidRPr="00FE50E3" w:rsidRDefault="00061AAE" w:rsidP="008C3576">
            <w:pPr>
              <w:pStyle w:val="20"/>
              <w:shd w:val="clear" w:color="auto" w:fill="auto"/>
              <w:spacing w:line="260" w:lineRule="exact"/>
              <w:jc w:val="both"/>
              <w:rPr>
                <w:highlight w:val="yellow"/>
              </w:rPr>
            </w:pPr>
          </w:p>
        </w:tc>
        <w:tc>
          <w:tcPr>
            <w:tcW w:w="6881" w:type="dxa"/>
          </w:tcPr>
          <w:p w:rsidR="00061AAE" w:rsidRPr="00061AAE" w:rsidRDefault="00061AAE" w:rsidP="008C3576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утверждённые  Декретом Президента Республики Беларусь от 23.11.2017 № 7 «О развитии предпринимательства»;</w:t>
            </w:r>
          </w:p>
          <w:p w:rsidR="00061AAE" w:rsidRPr="00061AAE" w:rsidRDefault="00061AAE" w:rsidP="008C3576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A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Специфические санитарно-эпидемиологические требования </w:t>
            </w:r>
            <w:r w:rsidRPr="00061AAE">
              <w:rPr>
                <w:rFonts w:ascii="Times New Roman" w:hAnsi="Times New Roman" w:cs="Times New Roman"/>
                <w:sz w:val="28"/>
                <w:szCs w:val="28"/>
              </w:rPr>
              <w:t>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</w:t>
            </w:r>
            <w:r w:rsidRPr="00061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61AAE">
              <w:rPr>
                <w:rFonts w:ascii="Times New Roman" w:hAnsi="Times New Roman" w:cs="Times New Roman"/>
                <w:sz w:val="28"/>
                <w:szCs w:val="28"/>
              </w:rPr>
              <w:t>постановлением Совета Министров Республики Беларусь от 24.01.2020 №42;</w:t>
            </w:r>
          </w:p>
          <w:p w:rsidR="00061AAE" w:rsidRPr="00061AAE" w:rsidRDefault="00061AAE" w:rsidP="008C3576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AAE">
              <w:rPr>
                <w:rFonts w:ascii="Times New Roman" w:hAnsi="Times New Roman" w:cs="Times New Roman"/>
                <w:sz w:val="28"/>
                <w:szCs w:val="28"/>
              </w:rPr>
              <w:t xml:space="preserve">   Специфические санитарно - эпидемиологические </w:t>
            </w:r>
            <w:r w:rsidRPr="00061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условиям труда работающих, утвержденные постановлением Совета Министров Республики Беларусь от 01.02.2020 №66;</w:t>
            </w:r>
          </w:p>
          <w:p w:rsidR="00061AAE" w:rsidRPr="00061AAE" w:rsidRDefault="00061AAE" w:rsidP="008C3576">
            <w:pPr>
              <w:pStyle w:val="20"/>
              <w:shd w:val="clear" w:color="auto" w:fill="auto"/>
              <w:spacing w:line="260" w:lineRule="exact"/>
              <w:jc w:val="both"/>
            </w:pPr>
            <w:r w:rsidRPr="00061AAE">
              <w:rPr>
                <w:rStyle w:val="FontStyle11"/>
                <w:sz w:val="28"/>
                <w:szCs w:val="28"/>
              </w:rPr>
              <w:t xml:space="preserve">  </w:t>
            </w:r>
            <w:r w:rsidRPr="00061AAE">
              <w:t>Санитарные нормы и правила «Санитарно-эпидемиологические требования к условиям труда работающих, к содержанию и эксплуатации производственных объектов», утвержденных постановлением Министерства здравоохранения Республики Беларусь от 19.07.2023 №114.</w:t>
            </w:r>
          </w:p>
        </w:tc>
      </w:tr>
      <w:tr w:rsidR="00061AAE" w:rsidTr="00605F56">
        <w:tc>
          <w:tcPr>
            <w:tcW w:w="824" w:type="dxa"/>
          </w:tcPr>
          <w:p w:rsidR="00061AAE" w:rsidRDefault="00061AAE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061AAE" w:rsidRPr="00061AAE" w:rsidRDefault="00061AAE" w:rsidP="008C3576">
            <w:pPr>
              <w:pStyle w:val="20"/>
              <w:shd w:val="clear" w:color="auto" w:fill="auto"/>
              <w:spacing w:line="278" w:lineRule="exact"/>
              <w:jc w:val="both"/>
            </w:pPr>
            <w:r w:rsidRPr="00061AAE"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3544" w:type="dxa"/>
          </w:tcPr>
          <w:p w:rsidR="00061AAE" w:rsidRPr="00FE50E3" w:rsidRDefault="00785F54" w:rsidP="00785F54">
            <w:pPr>
              <w:pStyle w:val="table10"/>
              <w:jc w:val="center"/>
              <w:rPr>
                <w:sz w:val="28"/>
                <w:szCs w:val="28"/>
                <w:highlight w:val="yellow"/>
              </w:rPr>
            </w:pPr>
            <w:r w:rsidRPr="00785F54">
              <w:rPr>
                <w:sz w:val="28"/>
                <w:szCs w:val="28"/>
              </w:rPr>
              <w:t>-</w:t>
            </w:r>
          </w:p>
        </w:tc>
        <w:tc>
          <w:tcPr>
            <w:tcW w:w="6881" w:type="dxa"/>
          </w:tcPr>
          <w:p w:rsidR="00061AAE" w:rsidRPr="00061AAE" w:rsidRDefault="00785F54" w:rsidP="00785F54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61AAE" w:rsidTr="00605F56">
        <w:tc>
          <w:tcPr>
            <w:tcW w:w="824" w:type="dxa"/>
          </w:tcPr>
          <w:p w:rsidR="00061AAE" w:rsidRDefault="00061AAE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061AAE" w:rsidRPr="00061AAE" w:rsidRDefault="00061AAE" w:rsidP="008C3576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061AAE">
              <w:t>Условия труда работающих</w:t>
            </w:r>
          </w:p>
        </w:tc>
        <w:tc>
          <w:tcPr>
            <w:tcW w:w="3544" w:type="dxa"/>
          </w:tcPr>
          <w:p w:rsidR="00061AAE" w:rsidRPr="00785F54" w:rsidRDefault="00061AAE" w:rsidP="008C3576">
            <w:pPr>
              <w:pStyle w:val="20"/>
              <w:shd w:val="clear" w:color="auto" w:fill="auto"/>
              <w:spacing w:line="278" w:lineRule="exact"/>
              <w:jc w:val="both"/>
            </w:pPr>
            <w:r w:rsidRPr="00785F54">
              <w:t xml:space="preserve">Несвоевременное проведение экспертизы </w:t>
            </w:r>
            <w:r w:rsidR="00785F54" w:rsidRPr="00785F54">
              <w:t xml:space="preserve">объекта производственной инфраструктуры, работ и услуг, </w:t>
            </w:r>
            <w:r w:rsidR="00785F54" w:rsidRPr="00785F54">
              <w:rPr>
                <w:color w:val="000000"/>
                <w:sz w:val="30"/>
                <w:szCs w:val="30"/>
              </w:rPr>
              <w:t xml:space="preserve">представляющие потенциальную опасность для жизни и здоровья населения и </w:t>
            </w:r>
            <w:r w:rsidRPr="00785F54">
              <w:t>условий труда, содержания производственных и санитарно-бытовых помещений;</w:t>
            </w:r>
          </w:p>
          <w:p w:rsidR="00061AAE" w:rsidRPr="00FE50E3" w:rsidRDefault="00061AAE" w:rsidP="008C3576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5F54">
              <w:rPr>
                <w:rFonts w:ascii="Times New Roman" w:hAnsi="Times New Roman" w:cs="Times New Roman"/>
                <w:sz w:val="28"/>
                <w:szCs w:val="28"/>
              </w:rPr>
              <w:t>не соответствие ПДУ воздействия вредных производственных факторов на работающих</w:t>
            </w:r>
          </w:p>
        </w:tc>
        <w:tc>
          <w:tcPr>
            <w:tcW w:w="6881" w:type="dxa"/>
          </w:tcPr>
          <w:p w:rsidR="00061AAE" w:rsidRDefault="00061AAE" w:rsidP="008C3576">
            <w:pPr>
              <w:pStyle w:val="20"/>
              <w:shd w:val="clear" w:color="auto" w:fill="auto"/>
              <w:spacing w:line="278" w:lineRule="exact"/>
              <w:jc w:val="both"/>
            </w:pPr>
            <w:r w:rsidRPr="00061AAE"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утверждённые  Декретом Президента Республики Беларусь от 23.11.2017 № 7 «О развитии предпринимательства»;</w:t>
            </w:r>
          </w:p>
          <w:p w:rsidR="00785F54" w:rsidRPr="00785F54" w:rsidRDefault="00785F54" w:rsidP="00785F54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A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Специфические санитарно-эпидемиологические требования </w:t>
            </w:r>
            <w:r w:rsidRPr="00061AAE">
              <w:rPr>
                <w:rFonts w:ascii="Times New Roman" w:hAnsi="Times New Roman" w:cs="Times New Roman"/>
                <w:sz w:val="28"/>
                <w:szCs w:val="28"/>
              </w:rPr>
              <w:t>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утвержденные</w:t>
            </w:r>
            <w:r w:rsidRPr="00061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61AAE">
              <w:rPr>
                <w:rFonts w:ascii="Times New Roman" w:hAnsi="Times New Roman" w:cs="Times New Roman"/>
                <w:sz w:val="28"/>
                <w:szCs w:val="28"/>
              </w:rPr>
              <w:t>постановлением Совета Министров Республики Беларусь от 24.01.2020 №42;</w:t>
            </w:r>
          </w:p>
          <w:p w:rsidR="00061AAE" w:rsidRPr="00061AAE" w:rsidRDefault="00061AAE" w:rsidP="00061AAE">
            <w:pPr>
              <w:pStyle w:val="20"/>
              <w:shd w:val="clear" w:color="auto" w:fill="auto"/>
              <w:spacing w:line="278" w:lineRule="exact"/>
              <w:jc w:val="both"/>
            </w:pPr>
            <w:r w:rsidRPr="00061AAE">
              <w:t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от 01.02.2020 № 66</w:t>
            </w:r>
            <w:r>
              <w:t>.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Pr="00C64AD4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C64AD4">
              <w:t>Учреждения образования</w:t>
            </w:r>
          </w:p>
        </w:tc>
        <w:tc>
          <w:tcPr>
            <w:tcW w:w="3544" w:type="dxa"/>
          </w:tcPr>
          <w:p w:rsidR="00537E4B" w:rsidRPr="004B22F1" w:rsidRDefault="009B694D" w:rsidP="004B22F1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4B22F1">
              <w:t>Н</w:t>
            </w:r>
            <w:r w:rsidR="00CA6DB7" w:rsidRPr="004B22F1">
              <w:t>еобходимость</w:t>
            </w:r>
            <w:r w:rsidRPr="004B22F1">
              <w:t xml:space="preserve"> </w:t>
            </w:r>
            <w:r w:rsidR="00CA6DB7" w:rsidRPr="004B22F1">
              <w:t xml:space="preserve"> обеспечения пищеблоков эффективно работающим </w:t>
            </w:r>
            <w:r w:rsidR="00CA6DB7" w:rsidRPr="004B22F1">
              <w:lastRenderedPageBreak/>
              <w:t xml:space="preserve">технологическим оборудованием: замена (ремонт) холодильного оборудования, жарочных шкафов, </w:t>
            </w:r>
            <w:r w:rsidR="004B22F1">
              <w:t>производственных столов и др.</w:t>
            </w:r>
            <w:r w:rsidR="00CA6DB7" w:rsidRPr="004B22F1">
              <w:t xml:space="preserve">; не регулярное выполнение разработанных примерных рационов питания обучающихся, замена блюд в рационах  </w:t>
            </w:r>
          </w:p>
        </w:tc>
        <w:tc>
          <w:tcPr>
            <w:tcW w:w="6881" w:type="dxa"/>
          </w:tcPr>
          <w:p w:rsidR="00537E4B" w:rsidRPr="00C64AD4" w:rsidRDefault="00CA6DB7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rFonts w:eastAsia="Calibri"/>
              </w:rPr>
            </w:pPr>
            <w:r w:rsidRPr="00C64AD4">
              <w:lastRenderedPageBreak/>
              <w:t>С</w:t>
            </w:r>
            <w:r w:rsidRPr="00C64AD4">
              <w:rPr>
                <w:rFonts w:eastAsia="Calibri"/>
              </w:rPr>
              <w:t xml:space="preserve">пецифические санитарно-эпидемиологические требования к содержанию и эксплуатации учреждений образования, утвержденные </w:t>
            </w:r>
            <w:r w:rsidRPr="00C64AD4">
              <w:t xml:space="preserve">постановлением  </w:t>
            </w:r>
            <w:r w:rsidRPr="00C64AD4">
              <w:rPr>
                <w:rFonts w:eastAsia="Calibri"/>
              </w:rPr>
              <w:t xml:space="preserve">Совета </w:t>
            </w:r>
            <w:r w:rsidRPr="00C64AD4">
              <w:rPr>
                <w:rFonts w:eastAsia="Calibri"/>
              </w:rPr>
              <w:lastRenderedPageBreak/>
              <w:t>Министров Республики Беларусь</w:t>
            </w:r>
            <w:r w:rsidRPr="00C64AD4">
              <w:t xml:space="preserve"> </w:t>
            </w:r>
            <w:r w:rsidRPr="00C64AD4">
              <w:rPr>
                <w:rFonts w:eastAsia="Calibri"/>
              </w:rPr>
              <w:t>от 07.08.2019 №525;</w:t>
            </w:r>
          </w:p>
          <w:p w:rsidR="00CA6DB7" w:rsidRPr="00C64AD4" w:rsidRDefault="00CA6DB7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rFonts w:eastAsia="Calibri"/>
              </w:rPr>
            </w:pPr>
            <w:r w:rsidRPr="00C64AD4">
              <w:rPr>
                <w:rFonts w:eastAsia="Calibri"/>
              </w:rPr>
              <w:t>Санитарные  нормы и правила «Требования для учреждений общего среднего образования», утвержденные постановлением Министерства здравоохранения Республики Беларусь от 26.12.2012№206;</w:t>
            </w:r>
          </w:p>
          <w:p w:rsidR="00CA6DB7" w:rsidRPr="00C64AD4" w:rsidRDefault="00CA6DB7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C64AD4">
              <w:t>Санитарные   нормы и правил</w:t>
            </w:r>
            <w:r w:rsidR="00332DF0" w:rsidRPr="00C64AD4">
              <w:t>а</w:t>
            </w:r>
            <w:r w:rsidRPr="00C64AD4">
              <w:t xml:space="preserve"> «Требования для учреждений дошкольного образования», утвержденных постановлением Министерства здравоохранения Ре</w:t>
            </w:r>
            <w:r w:rsidR="00332DF0" w:rsidRPr="00C64AD4">
              <w:t>спублики Беларусь 25.01.2013 №</w:t>
            </w:r>
            <w:r w:rsidRPr="00C64AD4">
              <w:t>8.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Pr="00C64AD4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C64AD4">
              <w:t>Санаторно-курортные и оздоровительные организации</w:t>
            </w:r>
          </w:p>
        </w:tc>
        <w:tc>
          <w:tcPr>
            <w:tcW w:w="3544" w:type="dxa"/>
          </w:tcPr>
          <w:p w:rsidR="00CA6DB7" w:rsidRPr="004B22F1" w:rsidRDefault="009B694D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4B22F1">
              <w:t>Н</w:t>
            </w:r>
            <w:r w:rsidR="00CA6DB7" w:rsidRPr="004B22F1">
              <w:t>е</w:t>
            </w:r>
            <w:r w:rsidRPr="004B22F1">
              <w:t xml:space="preserve"> </w:t>
            </w:r>
            <w:r w:rsidR="00CA6DB7" w:rsidRPr="004B22F1">
              <w:t xml:space="preserve"> своевременность проведения и нарушение  режимов  проведения уборки и дезинфекции жилых (спаль</w:t>
            </w:r>
            <w:r w:rsidR="004B22F1">
              <w:t>ных) и иных помещений рационах</w:t>
            </w:r>
            <w:r w:rsidR="00CA6DB7" w:rsidRPr="004B22F1">
              <w:t xml:space="preserve">; </w:t>
            </w:r>
          </w:p>
          <w:p w:rsidR="00537E4B" w:rsidRPr="004B22F1" w:rsidRDefault="00CA6DB7" w:rsidP="004B22F1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4B22F1">
              <w:t>отсутствие достаточного кол-ва моющих и дезсредств, нарушение режима мытья посуды и оборудования, уборки производственных помещений, несоблюдение правил личной гигиены работниками;</w:t>
            </w:r>
          </w:p>
        </w:tc>
        <w:tc>
          <w:tcPr>
            <w:tcW w:w="6881" w:type="dxa"/>
          </w:tcPr>
          <w:p w:rsidR="00537E4B" w:rsidRPr="00C64AD4" w:rsidRDefault="00CA6DB7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C64AD4">
              <w:t xml:space="preserve">Специфические санитарно-эпидемиологические требования к содержанию и эксплуатации санитарно-курортных и оздоровительных организаций», утвержденные постановлением  </w:t>
            </w:r>
            <w:r w:rsidRPr="00C64AD4">
              <w:rPr>
                <w:rFonts w:eastAsia="Calibri"/>
              </w:rPr>
              <w:t>Совета Министров Республики Беларусь</w:t>
            </w:r>
            <w:r w:rsidRPr="00C64AD4">
              <w:t xml:space="preserve">  от 26.09.2019 № 663;</w:t>
            </w:r>
          </w:p>
          <w:p w:rsidR="00CA6DB7" w:rsidRPr="00C64AD4" w:rsidRDefault="00CA6DB7" w:rsidP="00537E4B">
            <w:pPr>
              <w:pStyle w:val="20"/>
              <w:shd w:val="clear" w:color="auto" w:fill="auto"/>
              <w:spacing w:line="278" w:lineRule="exact"/>
              <w:jc w:val="both"/>
            </w:pPr>
          </w:p>
          <w:p w:rsidR="00CA6DB7" w:rsidRPr="00C64AD4" w:rsidRDefault="00CA6DB7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C64AD4">
              <w:t>Санитарные  нормы и правила «Требования к оздоровительным организациям для детей», утвержденные постановлением Министерства здравоохранения Республики Беларусь от 26.12.2012 г. № 205.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t>Источники и системы питьевого водоснабжения</w:t>
            </w:r>
          </w:p>
        </w:tc>
        <w:tc>
          <w:tcPr>
            <w:tcW w:w="3544" w:type="dxa"/>
          </w:tcPr>
          <w:p w:rsidR="00602EA1" w:rsidRPr="007C47C8" w:rsidRDefault="009B694D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7C47C8">
              <w:t>Содержание  и эксплуатация централизованных систем питьевого водоснабжения; контроль показателей безопасности питьевой воды</w:t>
            </w:r>
            <w:r w:rsidR="007C47C8">
              <w:t>.</w:t>
            </w:r>
          </w:p>
          <w:p w:rsidR="00537E4B" w:rsidRPr="00FE50E3" w:rsidRDefault="00537E4B" w:rsidP="00602EA1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81" w:type="dxa"/>
          </w:tcPr>
          <w:p w:rsidR="009B694D" w:rsidRPr="00BB4A46" w:rsidRDefault="009B694D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BB4A46">
              <w:t>Специфических санитарно-эпидемиологических требований к содержанию и эксплуатации источников и систем питьевого водоснабжения, утвержденных постановлением Совета Министров Республики Беларусь от 19.12.2018 № 914</w:t>
            </w:r>
            <w:r w:rsidR="00BB4A46" w:rsidRPr="00BB4A46">
              <w:t xml:space="preserve"> (в редакции </w:t>
            </w:r>
            <w:r w:rsidRPr="00BB4A46">
              <w:t xml:space="preserve"> </w:t>
            </w:r>
            <w:r w:rsidR="00BB4A46" w:rsidRPr="00BB4A46">
              <w:t>постановления Совета Министров Республики Беларусь от 06.02.2024)</w:t>
            </w:r>
          </w:p>
          <w:p w:rsidR="00537E4B" w:rsidRPr="000726E2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t>Объекты по оказанию бытовых услуг</w:t>
            </w:r>
          </w:p>
        </w:tc>
        <w:tc>
          <w:tcPr>
            <w:tcW w:w="3544" w:type="dxa"/>
          </w:tcPr>
          <w:p w:rsidR="00537E4B" w:rsidRPr="00FE50E3" w:rsidRDefault="00E524F2" w:rsidP="009B694D">
            <w:pPr>
              <w:pStyle w:val="20"/>
              <w:shd w:val="clear" w:color="auto" w:fill="auto"/>
              <w:spacing w:line="278" w:lineRule="exact"/>
              <w:jc w:val="both"/>
              <w:rPr>
                <w:highlight w:val="yellow"/>
              </w:rPr>
            </w:pPr>
            <w:r w:rsidRPr="007C47C8">
              <w:t>не проведена государственная санитарно-гигиеническая экспертиза объекта, содержание помещений парикмахерских, оборудования</w:t>
            </w:r>
          </w:p>
        </w:tc>
        <w:tc>
          <w:tcPr>
            <w:tcW w:w="6881" w:type="dxa"/>
          </w:tcPr>
          <w:p w:rsidR="00537E4B" w:rsidRPr="000726E2" w:rsidRDefault="00E524F2" w:rsidP="00E524F2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4C3B90">
              <w:rPr>
                <w:sz w:val="24"/>
                <w:szCs w:val="24"/>
              </w:rPr>
              <w:t xml:space="preserve"> </w:t>
            </w:r>
            <w:r>
              <w:t>Санитарные</w:t>
            </w:r>
            <w:r w:rsidRPr="00E524F2">
              <w:t xml:space="preserve"> норм</w:t>
            </w:r>
            <w:r>
              <w:t>ы</w:t>
            </w:r>
            <w:r w:rsidRPr="00E524F2">
              <w:t xml:space="preserve"> и правил</w:t>
            </w:r>
            <w:r>
              <w:t>а</w:t>
            </w:r>
            <w:r w:rsidRPr="00E524F2">
              <w:t xml:space="preserve">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15.02.2023г. </w:t>
            </w:r>
            <w:r>
              <w:t xml:space="preserve">           </w:t>
            </w:r>
            <w:r w:rsidRPr="00E524F2">
              <w:t>№ 33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Pr="00824A79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24A79">
              <w:t>Общежития и иные места проживания</w:t>
            </w:r>
          </w:p>
        </w:tc>
        <w:tc>
          <w:tcPr>
            <w:tcW w:w="3544" w:type="dxa"/>
          </w:tcPr>
          <w:p w:rsidR="00537E4B" w:rsidRPr="00824A79" w:rsidRDefault="00824A79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824A79">
              <w:t>По содержанию помещений и проведению ремонта</w:t>
            </w:r>
          </w:p>
        </w:tc>
        <w:tc>
          <w:tcPr>
            <w:tcW w:w="6881" w:type="dxa"/>
          </w:tcPr>
          <w:p w:rsidR="00537E4B" w:rsidRPr="000726E2" w:rsidRDefault="008B207C" w:rsidP="00824A79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B636EF">
              <w:rPr>
                <w:color w:val="000000"/>
              </w:rPr>
              <w:t>специфических санитарно-эпидемиологических требований к содержанию и эксплуатации общежитий и иных мест проживания, утвержденных постановлением Совета Министров Республики Беларусь 04.11.2019 № 740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t>Жилые дома</w:t>
            </w:r>
          </w:p>
        </w:tc>
        <w:tc>
          <w:tcPr>
            <w:tcW w:w="3544" w:type="dxa"/>
          </w:tcPr>
          <w:p w:rsidR="00537E4B" w:rsidRPr="00FE50E3" w:rsidRDefault="009B694D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7C47C8">
              <w:t>Содержание  территории, прилегающей к жилым домам; оборудование контейнерных площадок для сбора твердых отходов</w:t>
            </w:r>
          </w:p>
        </w:tc>
        <w:tc>
          <w:tcPr>
            <w:tcW w:w="6881" w:type="dxa"/>
          </w:tcPr>
          <w:p w:rsidR="00537E4B" w:rsidRPr="000726E2" w:rsidRDefault="009B694D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BB4A46">
              <w:t>Санитарные 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Республики Беларусь 20.08.2015 № 95</w:t>
            </w:r>
            <w:r w:rsidR="00DB5E37">
              <w:t>, 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2 февраля 2023 г. № 22.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t>Учреждения социального обслуживания</w:t>
            </w:r>
          </w:p>
        </w:tc>
        <w:tc>
          <w:tcPr>
            <w:tcW w:w="3544" w:type="dxa"/>
          </w:tcPr>
          <w:p w:rsidR="00537E4B" w:rsidRPr="00FE50E3" w:rsidRDefault="007C47C8" w:rsidP="00FB2A96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>
              <w:t>Р</w:t>
            </w:r>
            <w:r w:rsidR="00BB4A46" w:rsidRPr="007C47C8">
              <w:t xml:space="preserve">емонт помещений </w:t>
            </w:r>
          </w:p>
        </w:tc>
        <w:tc>
          <w:tcPr>
            <w:tcW w:w="6881" w:type="dxa"/>
          </w:tcPr>
          <w:p w:rsidR="00537E4B" w:rsidRPr="000726E2" w:rsidRDefault="009B694D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BB4A46">
              <w:t>Специфические  санитарно-эпидемиологические требования к содержанию и эксплуатации учреждений социального обслуживания, утвержденные постановлением Совета Министров  Республики Беларусь от  19.06.2021 №347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t>Территории населенных пунктов и организаций</w:t>
            </w:r>
          </w:p>
        </w:tc>
        <w:tc>
          <w:tcPr>
            <w:tcW w:w="3544" w:type="dxa"/>
          </w:tcPr>
          <w:p w:rsidR="00537E4B" w:rsidRPr="00FE50E3" w:rsidRDefault="009B694D" w:rsidP="00BB4A46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7C47C8">
              <w:t xml:space="preserve">Не своевременный покос сорной растительности; складирование и хранение на прилегающей территории строительных материалов, строительного </w:t>
            </w:r>
            <w:r w:rsidRPr="007C47C8">
              <w:lastRenderedPageBreak/>
              <w:t>мусора; содержание территорий рекреационных зон</w:t>
            </w:r>
          </w:p>
        </w:tc>
        <w:tc>
          <w:tcPr>
            <w:tcW w:w="6881" w:type="dxa"/>
          </w:tcPr>
          <w:p w:rsidR="00537E4B" w:rsidRPr="000726E2" w:rsidRDefault="006C375A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  <w:highlight w:val="yellow"/>
              </w:rPr>
            </w:pPr>
            <w:r w:rsidRPr="00BB4A46">
              <w:lastRenderedPageBreak/>
              <w:t xml:space="preserve">«Санитарно-эпидемиологические требования к содержанию и эксплуатации территорий», утвержденных постановлением Министерства здравоохранения Республики Беларусь от 02.02.2023 № 22; </w:t>
            </w:r>
            <w:r w:rsidR="009B694D" w:rsidRPr="00BB4A46">
              <w:t xml:space="preserve">Правила благоустройства и содержания населенных пунктов, утвержденные Постановлением </w:t>
            </w:r>
            <w:r w:rsidR="009B694D" w:rsidRPr="00BB4A46">
              <w:lastRenderedPageBreak/>
              <w:t>Совета Министров Республики Беларусь 28.11.2012 № 1087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Pr="00061AAE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061AAE"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544" w:type="dxa"/>
          </w:tcPr>
          <w:p w:rsidR="00537E4B" w:rsidRPr="00824A79" w:rsidRDefault="00F54D3C" w:rsidP="00F54D3C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824A79">
              <w:t>П</w:t>
            </w:r>
            <w:r w:rsidR="009B694D" w:rsidRPr="00824A79">
              <w:t>роведение</w:t>
            </w:r>
            <w:r w:rsidRPr="00824A79">
              <w:t xml:space="preserve"> </w:t>
            </w:r>
            <w:r w:rsidR="009B694D" w:rsidRPr="00824A79">
              <w:t xml:space="preserve"> производст</w:t>
            </w:r>
            <w:r w:rsidRPr="00824A79">
              <w:t>-</w:t>
            </w:r>
            <w:r w:rsidR="009B694D" w:rsidRPr="00824A79">
              <w:t>венного лабораторного контроля</w:t>
            </w:r>
            <w:r w:rsidR="00F435F1" w:rsidRPr="00824A79">
              <w:t xml:space="preserve"> </w:t>
            </w:r>
            <w:r w:rsidRPr="00824A79">
              <w:t>не в полном объёме</w:t>
            </w:r>
          </w:p>
        </w:tc>
        <w:tc>
          <w:tcPr>
            <w:tcW w:w="6881" w:type="dxa"/>
          </w:tcPr>
          <w:p w:rsidR="00F435F1" w:rsidRPr="00061AAE" w:rsidRDefault="000D4E3D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061AAE">
              <w:t xml:space="preserve">  </w:t>
            </w:r>
            <w:r w:rsidR="00F435F1" w:rsidRPr="00061AAE">
              <w:t xml:space="preserve">Специфические санитарно-эпидемиологические требования к установлению санитарно-защитных зон </w:t>
            </w:r>
            <w:r w:rsidR="00F435F1" w:rsidRPr="00061AAE">
              <w:rPr>
                <w:spacing w:val="-4"/>
              </w:rPr>
              <w:t>объектов, являющихся объектами воздействия</w:t>
            </w:r>
            <w:r w:rsidR="00F435F1" w:rsidRPr="00061AAE">
              <w:t xml:space="preserve"> на здоровье человека и окружающую среду, утвержденных постановлением Совета Министров Республики Беларусь от 11 декабря 2019 г. №847</w:t>
            </w:r>
            <w:r w:rsidRPr="00061AAE">
              <w:t>;</w:t>
            </w:r>
          </w:p>
          <w:p w:rsidR="000D4E3D" w:rsidRPr="00061AAE" w:rsidRDefault="000D4E3D" w:rsidP="00537E4B">
            <w:pPr>
              <w:pStyle w:val="20"/>
              <w:shd w:val="clear" w:color="auto" w:fill="auto"/>
              <w:spacing w:line="278" w:lineRule="exact"/>
              <w:jc w:val="both"/>
            </w:pPr>
            <w:r w:rsidRPr="00061AAE">
              <w:t xml:space="preserve">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 г. № 183, с дополнениями и изменениями, утвержденными постановлением Министерства здравоохранения Республики Беларусь от 1 сентября 2010 г. № 117.</w:t>
            </w:r>
          </w:p>
        </w:tc>
      </w:tr>
      <w:tr w:rsidR="00537E4B" w:rsidTr="00670DEC">
        <w:trPr>
          <w:trHeight w:val="341"/>
        </w:trPr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Default="00537E4B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t>Радиационные объекты</w:t>
            </w:r>
          </w:p>
        </w:tc>
        <w:tc>
          <w:tcPr>
            <w:tcW w:w="3544" w:type="dxa"/>
          </w:tcPr>
          <w:p w:rsidR="00537E4B" w:rsidRPr="00A6175D" w:rsidRDefault="009B694D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A6175D"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6881" w:type="dxa"/>
          </w:tcPr>
          <w:p w:rsidR="00537E4B" w:rsidRPr="00670DEC" w:rsidRDefault="009B694D" w:rsidP="00537E4B">
            <w:pPr>
              <w:pStyle w:val="20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70DEC">
              <w:rPr>
                <w:sz w:val="24"/>
                <w:szCs w:val="24"/>
              </w:rPr>
              <w:t>-</w:t>
            </w:r>
          </w:p>
        </w:tc>
      </w:tr>
      <w:tr w:rsidR="00537E4B" w:rsidTr="00605F56">
        <w:tc>
          <w:tcPr>
            <w:tcW w:w="824" w:type="dxa"/>
          </w:tcPr>
          <w:p w:rsidR="00537E4B" w:rsidRDefault="00537E4B" w:rsidP="00537E4B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37" w:type="dxa"/>
          </w:tcPr>
          <w:p w:rsidR="00537E4B" w:rsidRDefault="00537E4B" w:rsidP="00B83151">
            <w:pPr>
              <w:pStyle w:val="20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3544" w:type="dxa"/>
          </w:tcPr>
          <w:p w:rsidR="00537E4B" w:rsidRPr="00FE50E3" w:rsidRDefault="00F10082" w:rsidP="00F10082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00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5492" w:rsidRPr="00F10082">
              <w:rPr>
                <w:rFonts w:ascii="Times New Roman" w:hAnsi="Times New Roman" w:cs="Times New Roman"/>
                <w:sz w:val="28"/>
                <w:szCs w:val="28"/>
              </w:rPr>
              <w:t>арушения в части проведения дезинфекционно-стерилизационных мероприятий</w:t>
            </w:r>
            <w:r w:rsidRPr="00F10082">
              <w:rPr>
                <w:rFonts w:ascii="Times New Roman" w:hAnsi="Times New Roman" w:cs="Times New Roman"/>
                <w:sz w:val="28"/>
                <w:szCs w:val="28"/>
              </w:rPr>
              <w:t xml:space="preserve">; нарушения в части состояния </w:t>
            </w:r>
            <w:r w:rsidRPr="00F10082">
              <w:rPr>
                <w:rFonts w:ascii="Times New Roman" w:hAnsi="Times New Roman"/>
                <w:sz w:val="30"/>
                <w:szCs w:val="30"/>
              </w:rPr>
              <w:t>изделий медицинского назначения и оборудования</w:t>
            </w:r>
          </w:p>
        </w:tc>
        <w:tc>
          <w:tcPr>
            <w:tcW w:w="6881" w:type="dxa"/>
          </w:tcPr>
          <w:p w:rsidR="009B694D" w:rsidRPr="00475492" w:rsidRDefault="009B694D" w:rsidP="00B8315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492">
              <w:rPr>
                <w:rFonts w:ascii="Times New Roman" w:hAnsi="Times New Roman" w:cs="Times New Roman"/>
                <w:sz w:val="28"/>
                <w:szCs w:val="28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утвержденные Постановлением Совета Министров Республики Беларусь от 03.03.2020г. №130 (с изменениями и дополнениями с учетом Постановления СМ РБ от 02.02.2022 №63);</w:t>
            </w:r>
          </w:p>
          <w:p w:rsidR="00537E4B" w:rsidRPr="000726E2" w:rsidRDefault="009B694D" w:rsidP="00B8315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75492">
              <w:rPr>
                <w:rFonts w:ascii="Times New Roman" w:hAnsi="Times New Roman" w:cs="Times New Roman"/>
                <w:sz w:val="28"/>
                <w:szCs w:val="28"/>
              </w:rPr>
              <w:t xml:space="preserve">Санитарные нормы и правила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</w:t>
            </w:r>
            <w:r w:rsidRPr="00475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инфекционных заболеваний в этих организациях» утвержденные Постановлением Министерства здравоохранения Республики Беларусь от 05.07.2017 №73</w:t>
            </w:r>
          </w:p>
        </w:tc>
      </w:tr>
    </w:tbl>
    <w:p w:rsidR="00537E4B" w:rsidRPr="00537E4B" w:rsidRDefault="00537E4B" w:rsidP="00670DEC">
      <w:pPr>
        <w:pStyle w:val="20"/>
        <w:shd w:val="clear" w:color="auto" w:fill="auto"/>
        <w:spacing w:line="278" w:lineRule="exact"/>
        <w:jc w:val="both"/>
        <w:rPr>
          <w:sz w:val="24"/>
          <w:szCs w:val="24"/>
        </w:rPr>
      </w:pPr>
    </w:p>
    <w:sectPr w:rsidR="00537E4B" w:rsidRPr="00537E4B" w:rsidSect="002B57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23EBC"/>
    <w:multiLevelType w:val="hybridMultilevel"/>
    <w:tmpl w:val="C1BA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E4B"/>
    <w:rsid w:val="0001688D"/>
    <w:rsid w:val="000445C5"/>
    <w:rsid w:val="00045A90"/>
    <w:rsid w:val="00061AAE"/>
    <w:rsid w:val="000726E2"/>
    <w:rsid w:val="000B126C"/>
    <w:rsid w:val="000D4E3D"/>
    <w:rsid w:val="000F2A12"/>
    <w:rsid w:val="00103357"/>
    <w:rsid w:val="00106DC6"/>
    <w:rsid w:val="00162844"/>
    <w:rsid w:val="001D41DA"/>
    <w:rsid w:val="00253F5F"/>
    <w:rsid w:val="0026384D"/>
    <w:rsid w:val="00280C05"/>
    <w:rsid w:val="002B4F73"/>
    <w:rsid w:val="002B5731"/>
    <w:rsid w:val="002E4660"/>
    <w:rsid w:val="002F7F7C"/>
    <w:rsid w:val="00320135"/>
    <w:rsid w:val="00323604"/>
    <w:rsid w:val="00332DF0"/>
    <w:rsid w:val="00350F75"/>
    <w:rsid w:val="00372CF8"/>
    <w:rsid w:val="00396F0D"/>
    <w:rsid w:val="003E5FDE"/>
    <w:rsid w:val="003E637E"/>
    <w:rsid w:val="003E679E"/>
    <w:rsid w:val="003F7E77"/>
    <w:rsid w:val="004510FC"/>
    <w:rsid w:val="00475492"/>
    <w:rsid w:val="00482587"/>
    <w:rsid w:val="004A5479"/>
    <w:rsid w:val="004B22F1"/>
    <w:rsid w:val="004B49AF"/>
    <w:rsid w:val="00537DFA"/>
    <w:rsid w:val="00537E4B"/>
    <w:rsid w:val="00564A6F"/>
    <w:rsid w:val="00580F90"/>
    <w:rsid w:val="005A3232"/>
    <w:rsid w:val="005B1CCE"/>
    <w:rsid w:val="005C0B51"/>
    <w:rsid w:val="005E405E"/>
    <w:rsid w:val="005F79CC"/>
    <w:rsid w:val="00600BD3"/>
    <w:rsid w:val="00602EA1"/>
    <w:rsid w:val="00605F56"/>
    <w:rsid w:val="0066769B"/>
    <w:rsid w:val="00670DEC"/>
    <w:rsid w:val="00685F25"/>
    <w:rsid w:val="006C375A"/>
    <w:rsid w:val="006C5694"/>
    <w:rsid w:val="006D1D03"/>
    <w:rsid w:val="006E0159"/>
    <w:rsid w:val="0071002A"/>
    <w:rsid w:val="00711F38"/>
    <w:rsid w:val="00714172"/>
    <w:rsid w:val="00725B40"/>
    <w:rsid w:val="00737164"/>
    <w:rsid w:val="00741DD3"/>
    <w:rsid w:val="00755B26"/>
    <w:rsid w:val="00766375"/>
    <w:rsid w:val="00785F54"/>
    <w:rsid w:val="007C47C8"/>
    <w:rsid w:val="007D2850"/>
    <w:rsid w:val="007E038E"/>
    <w:rsid w:val="008010A0"/>
    <w:rsid w:val="00824A79"/>
    <w:rsid w:val="008251C2"/>
    <w:rsid w:val="008A1468"/>
    <w:rsid w:val="008B207C"/>
    <w:rsid w:val="008D6241"/>
    <w:rsid w:val="008E3573"/>
    <w:rsid w:val="00952C44"/>
    <w:rsid w:val="00956CC0"/>
    <w:rsid w:val="00966091"/>
    <w:rsid w:val="00997F79"/>
    <w:rsid w:val="009B694D"/>
    <w:rsid w:val="009D7ADD"/>
    <w:rsid w:val="00A56B68"/>
    <w:rsid w:val="00A6175D"/>
    <w:rsid w:val="00B00073"/>
    <w:rsid w:val="00B525EA"/>
    <w:rsid w:val="00B80023"/>
    <w:rsid w:val="00B83151"/>
    <w:rsid w:val="00BB4A46"/>
    <w:rsid w:val="00BC6DE9"/>
    <w:rsid w:val="00BF7CA5"/>
    <w:rsid w:val="00C01B6B"/>
    <w:rsid w:val="00C64AD4"/>
    <w:rsid w:val="00C81B5A"/>
    <w:rsid w:val="00C8322B"/>
    <w:rsid w:val="00CA6DB7"/>
    <w:rsid w:val="00CD28CB"/>
    <w:rsid w:val="00CF7F06"/>
    <w:rsid w:val="00D47D2A"/>
    <w:rsid w:val="00DB3658"/>
    <w:rsid w:val="00DB5E37"/>
    <w:rsid w:val="00DD5343"/>
    <w:rsid w:val="00DE1024"/>
    <w:rsid w:val="00DE1FFA"/>
    <w:rsid w:val="00DE38B6"/>
    <w:rsid w:val="00E403D4"/>
    <w:rsid w:val="00E524F2"/>
    <w:rsid w:val="00E83AB7"/>
    <w:rsid w:val="00EE7563"/>
    <w:rsid w:val="00F001A0"/>
    <w:rsid w:val="00F023FB"/>
    <w:rsid w:val="00F02507"/>
    <w:rsid w:val="00F0779C"/>
    <w:rsid w:val="00F10082"/>
    <w:rsid w:val="00F2155F"/>
    <w:rsid w:val="00F27398"/>
    <w:rsid w:val="00F36D2B"/>
    <w:rsid w:val="00F435F1"/>
    <w:rsid w:val="00F54D3C"/>
    <w:rsid w:val="00FB2A96"/>
    <w:rsid w:val="00FC1C41"/>
    <w:rsid w:val="00FD5A3A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6C4A9-873D-4D37-A6C0-B4D556BD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37E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37E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7E4B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53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537E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7E4B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 Spacing"/>
    <w:uiPriority w:val="1"/>
    <w:qFormat/>
    <w:rsid w:val="00C81B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basedOn w:val="2"/>
    <w:rsid w:val="005C0B5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11">
    <w:name w:val="Font Style11"/>
    <w:uiPriority w:val="99"/>
    <w:rsid w:val="005C0B5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41DD3"/>
    <w:pPr>
      <w:widowControl/>
      <w:tabs>
        <w:tab w:val="left" w:pos="708"/>
      </w:tabs>
      <w:suppressAutoHyphens/>
      <w:spacing w:after="200" w:line="276" w:lineRule="atLeast"/>
      <w:ind w:left="708"/>
    </w:pPr>
    <w:rPr>
      <w:rFonts w:ascii="Calibri" w:eastAsia="Times New Roman" w:hAnsi="Calibri" w:cs="Calibri"/>
      <w:color w:val="auto"/>
      <w:lang w:eastAsia="zh-CN" w:bidi="ar-SA"/>
    </w:rPr>
  </w:style>
  <w:style w:type="paragraph" w:customStyle="1" w:styleId="table10">
    <w:name w:val="table10"/>
    <w:basedOn w:val="a"/>
    <w:rsid w:val="00741DD3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2B57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5731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D431E-86A6-4203-B8FB-8FCB20FF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2025-01-15T11:16:00Z</cp:lastPrinted>
  <dcterms:created xsi:type="dcterms:W3CDTF">2025-06-19T08:08:00Z</dcterms:created>
  <dcterms:modified xsi:type="dcterms:W3CDTF">2025-06-20T13:15:00Z</dcterms:modified>
</cp:coreProperties>
</file>